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TRENO DELL'ORATORIO</w:t>
      </w:r>
    </w:p>
    <w:p w:rsidR="00000000" w:rsidDel="00000000" w:rsidP="00000000" w:rsidRDefault="00000000" w:rsidRPr="00000000" w14:paraId="00000002">
      <w:pPr>
        <w:spacing w:line="276" w:lineRule="auto"/>
        <w:rPr>
          <w:color w:val="bf9000"/>
          <w:u w:val="single"/>
        </w:rPr>
      </w:pPr>
      <w:r w:rsidDel="00000000" w:rsidR="00000000" w:rsidRPr="00000000">
        <w:rPr>
          <w:color w:val="bf9000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Arriva il treno dell'oratorio, sali anche tu?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biglietto è gratuito, basta un sorriso, urrà!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Macchinista infaticabile è don Bosco educatore,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dai finestrini cantano a gran voce.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Alé, dai! Dai don Bosco amico.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Alé, dai! Ancora una volta. 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Alé, dai! Io vado felice con te all'eternità.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sentono inni dal primo vagone,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ripetono forti applausi al ritmo del motore,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sono i bambini che non smettono di cantare: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"contro l'odio rispondiamo carità".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catechisti nel secondo vagone,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li benedicono con amore i sacerdoti.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più decisi gridano: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"io resterò fedele ai giovani".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i genitori viaggiano in terza carrozza,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salutano con le loro mani mentre passano: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"Andiamo insieme per essere sicuri che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i nostri figli non scendano da questo treno".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quarto vagone viaggia pieno, 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puoi vedere le mani dei poveri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con le loro voci supplicanti chiedono: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"non andate via, non smettete di aiutarci".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che vedo meravigliato questo convoglio,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indeciso tra il mondo e la verità,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posso più fermarmi, vado anch'io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un salto sull'ultimo vagone.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Alé, dai! Dai don Bosco amico.</w:t>
      </w:r>
    </w:p>
    <w:p w:rsidR="00000000" w:rsidDel="00000000" w:rsidP="00000000" w:rsidRDefault="00000000" w:rsidRPr="00000000" w14:paraId="0000002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Alé, dai! Ancora una volta.  </w:t>
      </w:r>
    </w:p>
    <w:p w:rsidR="00000000" w:rsidDel="00000000" w:rsidP="00000000" w:rsidRDefault="00000000" w:rsidRPr="00000000" w14:paraId="0000002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Alé, dai! Io vado felice con te all'eternità.</w:t>
      </w:r>
    </w:p>
    <w:p w:rsidR="00000000" w:rsidDel="00000000" w:rsidP="00000000" w:rsidRDefault="00000000" w:rsidRPr="00000000" w14:paraId="00000028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Arriva il treno dell'oratorio, sono salito anch’io.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biglietto è gratuito, basta un sorriso, urrà!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Macchinista infaticabile è don Bosco educatore, </w:t>
      </w:r>
    </w:p>
    <w:p w:rsidR="00000000" w:rsidDel="00000000" w:rsidP="00000000" w:rsidRDefault="00000000" w:rsidRPr="00000000" w14:paraId="0000002C">
      <w:pPr>
        <w:rPr>
          <w:b w:val="1"/>
          <w:i w:val="1"/>
        </w:rPr>
      </w:pPr>
      <w:r w:rsidDel="00000000" w:rsidR="00000000" w:rsidRPr="00000000">
        <w:rPr>
          <w:i w:val="1"/>
          <w:rtl w:val="0"/>
        </w:rPr>
        <w:t xml:space="preserve">dai finestrini canto a gran voce.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